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513" w:rsidRDefault="00805513" w:rsidP="00805513">
      <w:pPr>
        <w:spacing w:after="75" w:line="240" w:lineRule="auto"/>
        <w:jc w:val="center"/>
        <w:outlineLvl w:val="0"/>
        <w:rPr>
          <w:rFonts w:ascii="Arial" w:eastAsia="Times New Roman" w:hAnsi="Arial" w:cs="Arial"/>
          <w:b/>
          <w:color w:val="294A70"/>
          <w:kern w:val="36"/>
          <w:sz w:val="20"/>
          <w:szCs w:val="20"/>
          <w:lang w:eastAsia="ru-RU"/>
        </w:rPr>
      </w:pPr>
    </w:p>
    <w:p w:rsidR="00805513" w:rsidRPr="00805513" w:rsidRDefault="00805513" w:rsidP="00805513">
      <w:pPr>
        <w:spacing w:after="75" w:line="240" w:lineRule="auto"/>
        <w:jc w:val="center"/>
        <w:outlineLvl w:val="0"/>
        <w:rPr>
          <w:rFonts w:ascii="Arial" w:eastAsia="Times New Roman" w:hAnsi="Arial" w:cs="Arial"/>
          <w:b/>
          <w:color w:val="294A70"/>
          <w:kern w:val="36"/>
          <w:sz w:val="24"/>
          <w:szCs w:val="24"/>
          <w:u w:val="single"/>
          <w:lang w:eastAsia="ru-RU"/>
        </w:rPr>
      </w:pPr>
      <w:r w:rsidRPr="003D18B3">
        <w:rPr>
          <w:rFonts w:ascii="Arial" w:eastAsia="Times New Roman" w:hAnsi="Arial" w:cs="Arial"/>
          <w:b/>
          <w:color w:val="294A70"/>
          <w:kern w:val="36"/>
          <w:sz w:val="24"/>
          <w:szCs w:val="24"/>
          <w:u w:val="single"/>
          <w:lang w:eastAsia="ru-RU"/>
        </w:rPr>
        <w:t>ПАМЯТКА ДЛЯ РОДИТЕЛЕЙ «КАКОЙ ОН, МАЛЫШ «2-3 ЛЕТ?»</w:t>
      </w:r>
    </w:p>
    <w:p w:rsidR="00805513" w:rsidRPr="00805513" w:rsidRDefault="00805513" w:rsidP="00805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3D18B3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УВАЖАЕМЫЕ РОДИТЕЛИ</w:t>
      </w:r>
      <w:r w:rsidRPr="00805513">
        <w:rPr>
          <w:rFonts w:ascii="Arial" w:eastAsia="Times New Roman" w:hAnsi="Arial" w:cs="Arial"/>
          <w:b/>
          <w:bCs/>
          <w:color w:val="666666"/>
          <w:sz w:val="24"/>
          <w:szCs w:val="24"/>
          <w:lang w:eastAsia="ru-RU"/>
        </w:rPr>
        <w:t>, ПОМНИТЕ!</w:t>
      </w:r>
    </w:p>
    <w:p w:rsidR="00805513" w:rsidRPr="00805513" w:rsidRDefault="00805513" w:rsidP="00805513">
      <w:pPr>
        <w:shd w:val="clear" w:color="auto" w:fill="F9F9F9"/>
        <w:spacing w:after="225" w:line="240" w:lineRule="auto"/>
        <w:jc w:val="both"/>
        <w:rPr>
          <w:rFonts w:ascii="Arial" w:eastAsia="Times New Roman" w:hAnsi="Arial" w:cs="Arial"/>
          <w:i/>
          <w:iCs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«ВАМ НЕ УДАСТСЯ НИКОГДА СОЗДАТЬ МУДРЕЦОВ,</w:t>
      </w:r>
    </w:p>
    <w:p w:rsidR="00805513" w:rsidRPr="00805513" w:rsidRDefault="00805513" w:rsidP="00805513">
      <w:pPr>
        <w:shd w:val="clear" w:color="auto" w:fill="F9F9F9"/>
        <w:spacing w:after="225" w:line="240" w:lineRule="auto"/>
        <w:jc w:val="center"/>
        <w:rPr>
          <w:rFonts w:ascii="Arial" w:eastAsia="Times New Roman" w:hAnsi="Arial" w:cs="Arial"/>
          <w:i/>
          <w:iCs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ЕСЛИ ВЫ БУДЕТЕ УБИВАТЬ В ДЕТЯХ ШАЛУНОВ».</w:t>
      </w:r>
    </w:p>
    <w:p w:rsidR="00805513" w:rsidRPr="00805513" w:rsidRDefault="00805513" w:rsidP="00805513">
      <w:pPr>
        <w:shd w:val="clear" w:color="auto" w:fill="F9F9F9"/>
        <w:spacing w:line="240" w:lineRule="auto"/>
        <w:jc w:val="right"/>
        <w:rPr>
          <w:rFonts w:ascii="Arial" w:eastAsia="Times New Roman" w:hAnsi="Arial" w:cs="Arial"/>
          <w:i/>
          <w:iCs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 Жан Жак Руссо</w:t>
      </w:r>
    </w:p>
    <w:p w:rsidR="003D18B3" w:rsidRPr="003D18B3" w:rsidRDefault="00805513" w:rsidP="003D18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Ребенок стремится к самостоятельности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– удовлетворяйте эту потребность.</w:t>
      </w:r>
      <w:r w:rsidR="003D18B3"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Все, что ребенок может делать – пусть делает сам.</w:t>
      </w:r>
    </w:p>
    <w:p w:rsidR="003D18B3" w:rsidRPr="003D18B3" w:rsidRDefault="00805513" w:rsidP="003D18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Желания ребенка неустойчивы и быстро преходящи,</w:t>
      </w:r>
      <w:r w:rsidRPr="00805513">
        <w:rPr>
          <w:rFonts w:ascii="Arial" w:eastAsia="Times New Roman" w:hAnsi="Arial" w:cs="Arial"/>
          <w:color w:val="3366FF"/>
          <w:sz w:val="24"/>
          <w:szCs w:val="24"/>
          <w:lang w:eastAsia="ru-RU"/>
        </w:rPr>
        <w:t> 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он не может их контролировать и сдерживать, ограничивают их только наказания и поощрения взрослых.</w:t>
      </w:r>
    </w:p>
    <w:p w:rsidR="003D18B3" w:rsidRPr="003D18B3" w:rsidRDefault="00805513" w:rsidP="003D18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Будьте последовательны</w:t>
      </w:r>
      <w:r w:rsidRPr="00805513">
        <w:rPr>
          <w:rFonts w:ascii="Arial" w:eastAsia="Times New Roman" w:hAnsi="Arial" w:cs="Arial"/>
          <w:color w:val="3366FF"/>
          <w:sz w:val="24"/>
          <w:szCs w:val="24"/>
          <w:lang w:eastAsia="ru-RU"/>
        </w:rPr>
        <w:t> </w:t>
      </w: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в требованиях,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 не бойтесь </w:t>
      </w:r>
      <w:r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сказать: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«Нет».</w:t>
      </w:r>
    </w:p>
    <w:p w:rsidR="003D18B3" w:rsidRPr="003D18B3" w:rsidRDefault="00805513" w:rsidP="003D18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Хвалите ребенка</w:t>
      </w:r>
      <w:r w:rsidRPr="00805513">
        <w:rPr>
          <w:rFonts w:ascii="Arial" w:eastAsia="Times New Roman" w:hAnsi="Arial" w:cs="Arial"/>
          <w:color w:val="3366FF"/>
          <w:sz w:val="24"/>
          <w:szCs w:val="24"/>
          <w:lang w:eastAsia="ru-RU"/>
        </w:rPr>
        <w:t> 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за хорошее поведение.</w:t>
      </w:r>
    </w:p>
    <w:p w:rsidR="00805513" w:rsidRPr="00805513" w:rsidRDefault="00805513" w:rsidP="003D18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Ребенка можно отвлечь,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берегите его нервную систему.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993300"/>
          <w:sz w:val="24"/>
          <w:szCs w:val="24"/>
          <w:lang w:eastAsia="ru-RU"/>
        </w:rPr>
        <w:t>ЧТО ДОЛЖНЫ ЗНАТЬ И УМЕТЬ ДЕТИ:</w:t>
      </w:r>
    </w:p>
    <w:p w:rsidR="00805513" w:rsidRPr="00805513" w:rsidRDefault="00805513" w:rsidP="003D18B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ЗНАТЬ ЦВЕТА: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красный, синий, жёлтый, зелёный. Назови, покажи, найди такого же цвета.</w:t>
      </w:r>
    </w:p>
    <w:p w:rsidR="00805513" w:rsidRPr="00805513" w:rsidRDefault="00805513" w:rsidP="003D18B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ЗНАТЬ ФОРМЫ ПРЕДМЕТОВ: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круг (шарик), квадрат (кубик), треугольник (крыша), прямоугольник (кирпичик). Назови, найди.</w:t>
      </w:r>
    </w:p>
    <w:p w:rsidR="00805513" w:rsidRPr="00805513" w:rsidRDefault="00805513" w:rsidP="003D18B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РАЗВИТИЕ РЕЧИ:</w:t>
      </w:r>
    </w:p>
    <w:p w:rsidR="00805513" w:rsidRPr="00805513" w:rsidRDefault="00805513" w:rsidP="0080551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начинает употреблять сложные придаточные предложения;</w:t>
      </w:r>
    </w:p>
    <w:p w:rsidR="00805513" w:rsidRPr="00805513" w:rsidRDefault="00805513" w:rsidP="0080551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проговаривает почти все звуки;</w:t>
      </w:r>
    </w:p>
    <w:p w:rsidR="00805513" w:rsidRPr="00805513" w:rsidRDefault="00805513" w:rsidP="0080551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появляются вопросы: Где? Куда? </w:t>
      </w:r>
      <w:r w:rsidRPr="00805513">
        <w:rPr>
          <w:rFonts w:ascii="Arial" w:eastAsia="Times New Roman" w:hAnsi="Arial" w:cs="Arial"/>
          <w:color w:val="666666"/>
          <w:sz w:val="24"/>
          <w:szCs w:val="24"/>
          <w:vertAlign w:val="superscript"/>
          <w:lang w:eastAsia="ru-RU"/>
        </w:rPr>
        <w:t> 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Почему? Когда?</w:t>
      </w:r>
    </w:p>
    <w:p w:rsidR="00805513" w:rsidRPr="00805513" w:rsidRDefault="00805513" w:rsidP="003D18B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ДЕЯТЕЛЬНОСТЬ:</w:t>
      </w:r>
    </w:p>
    <w:p w:rsidR="00805513" w:rsidRPr="00805513" w:rsidRDefault="00805513" w:rsidP="0080551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собирают пирамидку с учетом величины;</w:t>
      </w:r>
    </w:p>
    <w:p w:rsidR="00805513" w:rsidRPr="00805513" w:rsidRDefault="00805513" w:rsidP="0080551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находят «домики» фигуркам, используя зрительное сравнение («Вкладыши»);</w:t>
      </w:r>
    </w:p>
    <w:p w:rsidR="00805513" w:rsidRPr="00805513" w:rsidRDefault="00805513" w:rsidP="0080551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 помощью пластилина и карандаша изображает простые предметы по показу, может нарисовать «</w:t>
      </w:r>
      <w:proofErr w:type="spellStart"/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головонога</w:t>
      </w:r>
      <w:proofErr w:type="spellEnd"/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».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С ПРЕДМЕТАМИ БЫТА:</w:t>
      </w:r>
    </w:p>
    <w:p w:rsidR="00805513" w:rsidRPr="00805513" w:rsidRDefault="00805513" w:rsidP="008055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самостоятельно одевается;</w:t>
      </w:r>
    </w:p>
    <w:p w:rsidR="00805513" w:rsidRPr="00805513" w:rsidRDefault="00805513" w:rsidP="0080551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застегивает пуговицы;</w:t>
      </w:r>
    </w:p>
    <w:p w:rsidR="003D18B3" w:rsidRPr="003D18B3" w:rsidRDefault="00805513" w:rsidP="003D18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ест самостоятельно.</w:t>
      </w:r>
    </w:p>
    <w:p w:rsidR="00805513" w:rsidRPr="00805513" w:rsidRDefault="00805513" w:rsidP="003D18B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ИГРА: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Появляются элементы сюжетно-ролевой игры.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lastRenderedPageBreak/>
        <w:t>ДВИГАТЕЛЬНАЯ СФЕРА: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поднимается и спускается с лестницы самостоятельно.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ПАМЯТЬ:</w:t>
      </w:r>
    </w:p>
    <w:p w:rsidR="003D18B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выполняет 4-5 действий по памяти.</w:t>
      </w:r>
      <w:bookmarkStart w:id="0" w:name="_GoBack"/>
      <w:bookmarkEnd w:id="0"/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ОБЩЕНИЕ: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любознателен, любопытен, доволен, когда хвалят, переживает, когда ругают.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Получает удовольствие от общения с взрослыми, эмоционально отзывчив.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РАЗВИТИЕ РЕЧИ – ГЛАВНОЕ В ЭТОМ ВОЗРАСТЕ.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ВАМ НЕОБХОДИМО ДЕЛАТЬ ЕЖЕДНЕВНО И МНОГОКРАТНО:</w:t>
      </w:r>
    </w:p>
    <w:p w:rsidR="00805513" w:rsidRPr="00805513" w:rsidRDefault="00805513" w:rsidP="008055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пальчиковую гимнастку, зарядку для язычка и губ;</w:t>
      </w:r>
    </w:p>
    <w:p w:rsidR="00805513" w:rsidRPr="00805513" w:rsidRDefault="00805513" w:rsidP="008055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повторять звуки и слова, четко проговаривая и глядя</w:t>
      </w:r>
      <w:r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ребенку в лицо;</w:t>
      </w:r>
    </w:p>
    <w:p w:rsidR="00805513" w:rsidRPr="00805513" w:rsidRDefault="00805513" w:rsidP="008055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читать стихи и сказки, рассматривать и называть предметы,</w:t>
      </w:r>
      <w:r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игрушки, картинки;</w:t>
      </w:r>
    </w:p>
    <w:p w:rsidR="00805513" w:rsidRPr="00805513" w:rsidRDefault="00805513" w:rsidP="008055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следить за своей речью, не подделываться под детскую</w:t>
      </w:r>
      <w:r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речь;</w:t>
      </w:r>
    </w:p>
    <w:p w:rsidR="00805513" w:rsidRPr="00805513" w:rsidRDefault="00805513" w:rsidP="008055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отвечайте на все вопросы ребенка, но конкретно и коротко.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ВОСПРИЯТИЕ – ВЕДУЩИЙ ПРОЦЕСС РАЗВИТИЯ РЕБЁНКА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Окружите ребенка яркими, красивыми игрушками, предметами, с которыми можно действовать – катать, кидать, разбирать, собирать, складывать, трогать, нюхать, слушать, пробовать.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3366FF"/>
          <w:sz w:val="24"/>
          <w:szCs w:val="24"/>
          <w:lang w:eastAsia="ru-RU"/>
        </w:rPr>
        <w:t>ИГРА – ВЕДУЩИЙ ВИД ДЕЯТЕЛЬНОСТИ</w:t>
      </w:r>
    </w:p>
    <w:p w:rsidR="00805513" w:rsidRPr="00805513" w:rsidRDefault="00805513" w:rsidP="00805513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Обыгрывайте с ребёнком разные ситуации, предлагайте выполнить то или иное задание от лица игрушки, для игрушки, например, пусть своё недовольство поведением ребенка высказывает </w:t>
      </w:r>
      <w:r w:rsidRPr="003D18B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любимый медвежонок</w:t>
      </w:r>
      <w:r w:rsidRPr="00805513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</w:t>
      </w:r>
    </w:p>
    <w:p w:rsidR="00805513" w:rsidRPr="003D18B3" w:rsidRDefault="00805513" w:rsidP="00805513">
      <w:pPr>
        <w:shd w:val="clear" w:color="auto" w:fill="F9F9F9"/>
        <w:spacing w:after="225" w:line="240" w:lineRule="auto"/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«ИГРЫ ДЕТЕЙ — ВОВСЕ НЕ ИГРЫ, И ПРАВИЛЬНЕЕ СМОТРЕТЬ НА НИХ КАК</w:t>
      </w:r>
    </w:p>
    <w:p w:rsidR="00805513" w:rsidRPr="00805513" w:rsidRDefault="00805513" w:rsidP="00805513">
      <w:pPr>
        <w:shd w:val="clear" w:color="auto" w:fill="F9F9F9"/>
        <w:spacing w:after="225" w:line="240" w:lineRule="auto"/>
        <w:jc w:val="right"/>
        <w:rPr>
          <w:rFonts w:ascii="Arial" w:eastAsia="Times New Roman" w:hAnsi="Arial" w:cs="Arial"/>
          <w:i/>
          <w:iCs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 xml:space="preserve"> НА САМОЕ ЗНАЧИТЕЛЬНОЕ И ГЛУБОКОМЫСЛЕННОЕ ЗАНЯТИЕ ЭТОГО ВОЗРАСТА».</w:t>
      </w:r>
    </w:p>
    <w:p w:rsidR="00805513" w:rsidRPr="00805513" w:rsidRDefault="00805513" w:rsidP="00805513">
      <w:pPr>
        <w:shd w:val="clear" w:color="auto" w:fill="F9F9F9"/>
        <w:spacing w:line="240" w:lineRule="auto"/>
        <w:jc w:val="right"/>
        <w:rPr>
          <w:rFonts w:ascii="Arial" w:eastAsia="Times New Roman" w:hAnsi="Arial" w:cs="Arial"/>
          <w:i/>
          <w:iCs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М. Монтень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008000"/>
          <w:sz w:val="24"/>
          <w:szCs w:val="24"/>
          <w:lang w:eastAsia="ru-RU"/>
        </w:rPr>
        <w:t>Вы должны понять, что ни один, даже самый замечательный детский сад, не сможет сделать для Ваших детей ВСЁ. Детский сад призван помочь Вам, а не заменить Вас.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color w:val="008000"/>
          <w:sz w:val="24"/>
          <w:szCs w:val="24"/>
          <w:lang w:eastAsia="ru-RU"/>
        </w:rPr>
        <w:t>Без Вашей помощи просто нельзя.</w:t>
      </w:r>
    </w:p>
    <w:p w:rsidR="00805513" w:rsidRPr="00805513" w:rsidRDefault="00805513" w:rsidP="00805513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05513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Любви и терпения!</w:t>
      </w:r>
    </w:p>
    <w:p w:rsidR="00B01042" w:rsidRPr="003D18B3" w:rsidRDefault="00B01042">
      <w:pPr>
        <w:rPr>
          <w:sz w:val="24"/>
          <w:szCs w:val="24"/>
        </w:rPr>
      </w:pPr>
    </w:p>
    <w:sectPr w:rsidR="00B01042" w:rsidRPr="003D18B3" w:rsidSect="00805513">
      <w:pgSz w:w="11906" w:h="16838"/>
      <w:pgMar w:top="1134" w:right="850" w:bottom="1134" w:left="1701" w:header="708" w:footer="708" w:gutter="0"/>
      <w:pgBorders>
        <w:top w:val="hearts" w:sz="12" w:space="1" w:color="auto"/>
        <w:left w:val="hearts" w:sz="12" w:space="4" w:color="auto"/>
        <w:bottom w:val="hearts" w:sz="12" w:space="1" w:color="auto"/>
        <w:right w:val="hearts" w:sz="12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E6066"/>
    <w:multiLevelType w:val="multilevel"/>
    <w:tmpl w:val="C9182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614DCE"/>
    <w:multiLevelType w:val="multilevel"/>
    <w:tmpl w:val="5516A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82671F3"/>
    <w:multiLevelType w:val="multilevel"/>
    <w:tmpl w:val="8B36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FB662E6"/>
    <w:multiLevelType w:val="multilevel"/>
    <w:tmpl w:val="BE30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19F2B4D"/>
    <w:multiLevelType w:val="multilevel"/>
    <w:tmpl w:val="DD2E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6C2BF8"/>
    <w:multiLevelType w:val="multilevel"/>
    <w:tmpl w:val="1472B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13"/>
    <w:rsid w:val="003D18B3"/>
    <w:rsid w:val="00805513"/>
    <w:rsid w:val="00B0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274D2-D002-4034-8D8C-880AA5FE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8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2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2633">
              <w:blockQuote w:val="1"/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single" w:sz="24" w:space="15" w:color="FFAB1F"/>
                <w:bottom w:val="none" w:sz="0" w:space="0" w:color="auto"/>
                <w:right w:val="none" w:sz="0" w:space="0" w:color="auto"/>
              </w:divBdr>
            </w:div>
            <w:div w:id="629091484">
              <w:blockQuote w:val="1"/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single" w:sz="24" w:space="15" w:color="FFAB1F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cp:lastPrinted>2021-04-23T04:55:00Z</cp:lastPrinted>
  <dcterms:created xsi:type="dcterms:W3CDTF">2021-04-23T04:39:00Z</dcterms:created>
  <dcterms:modified xsi:type="dcterms:W3CDTF">2021-04-23T04:56:00Z</dcterms:modified>
</cp:coreProperties>
</file>